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E3679" w14:textId="33465867" w:rsidR="00416505" w:rsidRPr="00364E1A" w:rsidRDefault="118D05CD" w:rsidP="7729B40B">
      <w:pPr>
        <w:rPr>
          <w:rFonts w:ascii="Akzidenz-Grotesk Pro" w:eastAsia="Akzidenz-Grotesk Pro" w:hAnsi="Akzidenz-Grotesk Pro" w:cs="Akzidenz-Grotesk Pro"/>
        </w:rPr>
      </w:pPr>
      <w:r>
        <w:rPr>
          <w:rFonts w:ascii="Akzidenz-Grotesk Pro" w:hAnsi="Akzidenz-Grotesk Pro"/>
        </w:rPr>
        <w:t>Pressemitteilung – zur sofortigen Veröffentlichung</w:t>
      </w:r>
    </w:p>
    <w:p w14:paraId="672A6659" w14:textId="77777777" w:rsidR="00416505" w:rsidRPr="00364E1A" w:rsidRDefault="00416505" w:rsidP="7729B40B">
      <w:pPr>
        <w:rPr>
          <w:rFonts w:ascii="Akzidenz-Grotesk Pro" w:eastAsia="Akzidenz-Grotesk Pro" w:hAnsi="Akzidenz-Grotesk Pro" w:cs="Akzidenz-Grotesk Pro"/>
        </w:rPr>
      </w:pPr>
    </w:p>
    <w:p w14:paraId="7CFF425A" w14:textId="3BA06916" w:rsidR="00416505" w:rsidRPr="00364E1A" w:rsidRDefault="189E4A04" w:rsidP="7729B40B">
      <w:pPr>
        <w:rPr>
          <w:rFonts w:ascii="Akzidenz-Grotesk Pro" w:eastAsia="Akzidenz-Grotesk Pro" w:hAnsi="Akzidenz-Grotesk Pro" w:cs="Akzidenz-Grotesk Pro"/>
          <w:b/>
          <w:bCs/>
        </w:rPr>
      </w:pPr>
      <w:r>
        <w:rPr>
          <w:rFonts w:ascii="Akzidenz-Grotesk Pro" w:hAnsi="Akzidenz-Grotesk Pro"/>
          <w:b/>
          <w:bCs/>
        </w:rPr>
        <w:t>CHILI publisher 5.7 auf der Printing United: wichtige Neuerungen für Etiketten und Verpackungen</w:t>
      </w:r>
    </w:p>
    <w:p w14:paraId="0A37501D" w14:textId="77777777" w:rsidR="00416505" w:rsidRPr="00364E1A" w:rsidRDefault="00416505" w:rsidP="7729B40B">
      <w:pPr>
        <w:rPr>
          <w:rFonts w:ascii="Akzidenz-Grotesk Pro" w:eastAsia="Akzidenz-Grotesk Pro" w:hAnsi="Akzidenz-Grotesk Pro" w:cs="Akzidenz-Grotesk Pro"/>
        </w:rPr>
      </w:pPr>
    </w:p>
    <w:p w14:paraId="4C30B868" w14:textId="45555191" w:rsidR="00416505" w:rsidRPr="00364E1A" w:rsidRDefault="273C48C9" w:rsidP="7729B40B">
      <w:pPr>
        <w:rPr>
          <w:rFonts w:ascii="Akzidenz-Grotesk Pro" w:eastAsia="Akzidenz-Grotesk Pro" w:hAnsi="Akzidenz-Grotesk Pro" w:cs="Akzidenz-Grotesk Pro"/>
          <w:i/>
          <w:iCs/>
        </w:rPr>
      </w:pPr>
      <w:r>
        <w:rPr>
          <w:rFonts w:ascii="Akzidenz-Grotesk Pro" w:hAnsi="Akzidenz-Grotesk Pro"/>
          <w:i/>
          <w:iCs/>
        </w:rPr>
        <w:t>Zusätzliche Barcodes (Laetus), gemischte Farbpaletten und „Schrittfunktion“ für den PDF-Generator – dies und mehr an Stand 11657 auf der Printing United</w:t>
      </w:r>
    </w:p>
    <w:p w14:paraId="5DAB6C7B" w14:textId="77777777" w:rsidR="00416505" w:rsidRPr="00364E1A" w:rsidRDefault="00416505" w:rsidP="7729B40B">
      <w:pPr>
        <w:rPr>
          <w:rFonts w:ascii="Akzidenz-Grotesk Pro" w:eastAsia="Akzidenz-Grotesk Pro" w:hAnsi="Akzidenz-Grotesk Pro" w:cs="Akzidenz-Grotesk Pro"/>
        </w:rPr>
      </w:pPr>
    </w:p>
    <w:p w14:paraId="13BD898C" w14:textId="06FBEAFD" w:rsidR="00416505" w:rsidRPr="00364E1A" w:rsidRDefault="4978E9A1" w:rsidP="2290795F">
      <w:pPr>
        <w:rPr>
          <w:rFonts w:ascii="Akzidenz-Grotesk Pro" w:eastAsia="Akzidenz-Grotesk Pro" w:hAnsi="Akzidenz-Grotesk Pro" w:cs="Akzidenz-Grotesk Pro"/>
        </w:rPr>
      </w:pPr>
      <w:r>
        <w:rPr>
          <w:rFonts w:ascii="Akzidenz-Grotesk Pro" w:hAnsi="Akzidenz-Grotesk Pro"/>
          <w:i/>
          <w:iCs/>
        </w:rPr>
        <w:t>Aalst, Belgien – 1</w:t>
      </w:r>
      <w:r w:rsidR="00C15F97">
        <w:rPr>
          <w:rFonts w:ascii="Akzidenz-Grotesk Pro" w:hAnsi="Akzidenz-Grotesk Pro"/>
          <w:i/>
          <w:iCs/>
        </w:rPr>
        <w:t>6</w:t>
      </w:r>
      <w:r>
        <w:rPr>
          <w:rFonts w:ascii="Akzidenz-Grotesk Pro" w:hAnsi="Akzidenz-Grotesk Pro"/>
          <w:i/>
          <w:iCs/>
        </w:rPr>
        <w:t>. Oktober 2019</w:t>
      </w:r>
      <w:r>
        <w:rPr>
          <w:rFonts w:ascii="Akzidenz-Grotesk Pro" w:hAnsi="Akzidenz-Grotesk Pro"/>
        </w:rPr>
        <w:t xml:space="preserve"> – </w:t>
      </w:r>
      <w:hyperlink r:id="rId9">
        <w:r>
          <w:rPr>
            <w:rStyle w:val="Hyperlink"/>
            <w:rFonts w:ascii="Akzidenz-Grotesk Pro" w:hAnsi="Akzidenz-Grotesk Pro"/>
          </w:rPr>
          <w:t>CHILI publish</w:t>
        </w:r>
      </w:hyperlink>
      <w:r>
        <w:rPr>
          <w:rFonts w:ascii="Akzidenz-Grotesk Pro" w:hAnsi="Akzidenz-Grotesk Pro"/>
        </w:rPr>
        <w:t xml:space="preserve">, marktführend bei Software für Smart Artwork- und Marketingmaterialerstellung, präsentiert sein neuestes und bisher bedeutendstes Update für Etiketten und Verpackungen – CHILI publisher 5.7. Nach Wünschen von Anwendern, ganz speziell aus der Etiketten- und Verpackungsindustrie, wurde die Barcodegenerierung neu aufgestellt. Außerdem: gemischte Farbpaletten, die unterschiedliche Verarbeitungsschritte pro Farbe unterstützen, und eine „Schrittfunktion“ für den PDF-Generator, die Workflowprozesse optimiert. Besucher der </w:t>
      </w:r>
      <w:hyperlink r:id="rId10">
        <w:r>
          <w:rPr>
            <w:rStyle w:val="Hyperlink"/>
            <w:rFonts w:ascii="Akzidenz-Grotesk Pro" w:hAnsi="Akzidenz-Grotesk Pro"/>
          </w:rPr>
          <w:t>Printing United</w:t>
        </w:r>
      </w:hyperlink>
      <w:r>
        <w:rPr>
          <w:rFonts w:ascii="Akzidenz-Grotesk Pro" w:hAnsi="Akzidenz-Grotesk Pro"/>
        </w:rPr>
        <w:t xml:space="preserve"> können die Neuerungen, kombiniert mit dem Adobe® Illustrator® Plug-in, in Aktion erleben – 23. bis 25. Oktober, Dallas (USA), Stand 11657. </w:t>
      </w:r>
    </w:p>
    <w:p w14:paraId="02EB378F" w14:textId="77777777" w:rsidR="00416505" w:rsidRDefault="00416505" w:rsidP="7729B40B">
      <w:pPr>
        <w:rPr>
          <w:rFonts w:ascii="Akzidenz-Grotesk Pro" w:eastAsia="Akzidenz-Grotesk Pro" w:hAnsi="Akzidenz-Grotesk Pro" w:cs="Akzidenz-Grotesk Pro"/>
        </w:rPr>
      </w:pPr>
    </w:p>
    <w:p w14:paraId="6F147D86" w14:textId="77777777" w:rsidR="000F15BB" w:rsidRPr="000F15BB" w:rsidRDefault="000F15BB" w:rsidP="7729B40B">
      <w:pPr>
        <w:rPr>
          <w:rFonts w:ascii="Akzidenz-Grotesk Pro" w:eastAsia="Akzidenz-Grotesk Pro" w:hAnsi="Akzidenz-Grotesk Pro" w:cs="Akzidenz-Grotesk Pro"/>
          <w:b/>
          <w:bCs/>
        </w:rPr>
      </w:pPr>
      <w:r>
        <w:rPr>
          <w:rFonts w:ascii="Akzidenz-Grotesk Pro" w:hAnsi="Akzidenz-Grotesk Pro"/>
          <w:b/>
          <w:bCs/>
        </w:rPr>
        <w:t>Generierung von Laetus- und PDF417-Barcodes</w:t>
      </w:r>
    </w:p>
    <w:p w14:paraId="4BF2C134" w14:textId="11BAAB69" w:rsidR="00416505" w:rsidRPr="00364E1A" w:rsidRDefault="189E4A04" w:rsidP="2290795F">
      <w:pPr>
        <w:rPr>
          <w:rFonts w:ascii="Akzidenz-Grotesk Pro" w:eastAsia="Akzidenz-Grotesk Pro" w:hAnsi="Akzidenz-Grotesk Pro" w:cs="Akzidenz-Grotesk Pro"/>
        </w:rPr>
      </w:pPr>
      <w:r>
        <w:rPr>
          <w:rFonts w:ascii="Akzidenz-Grotesk Pro" w:hAnsi="Akzidenz-Grotesk Pro"/>
        </w:rPr>
        <w:t xml:space="preserve">Erstmals wurden GS1-konforme Barcodes integriert, sodass die Pharmaindustrie neue, zukunftsfähige Verpackungsinfrastrukturen aufbauen kann. 1-Bar-Pharmacodes (Laetus) zur umfassenden Packmittelkontrolle und Rückverfolgung lassen sich in direkter Kommunikation mit einem PIM-System erstellen und bearbeiten. </w:t>
      </w:r>
      <w:bookmarkStart w:id="0" w:name="_GoBack"/>
      <w:bookmarkEnd w:id="0"/>
    </w:p>
    <w:p w14:paraId="2AFC619B" w14:textId="5679FE04" w:rsidR="00416505" w:rsidRPr="00364E1A" w:rsidRDefault="00416505" w:rsidP="2290795F">
      <w:pPr>
        <w:rPr>
          <w:rFonts w:ascii="Akzidenz-Grotesk Pro" w:eastAsia="Akzidenz-Grotesk Pro" w:hAnsi="Akzidenz-Grotesk Pro" w:cs="Akzidenz-Grotesk Pro"/>
        </w:rPr>
      </w:pPr>
    </w:p>
    <w:p w14:paraId="327D3E87" w14:textId="54ECA495" w:rsidR="00416505" w:rsidRPr="00364E1A" w:rsidRDefault="189E4A04" w:rsidP="2290795F">
      <w:pPr>
        <w:rPr>
          <w:rFonts w:ascii="Akzidenz-Grotesk Pro" w:eastAsia="Akzidenz-Grotesk Pro" w:hAnsi="Akzidenz-Grotesk Pro" w:cs="Akzidenz-Grotesk Pro"/>
        </w:rPr>
      </w:pPr>
      <w:r>
        <w:rPr>
          <w:rFonts w:ascii="Akzidenz-Grotesk Pro" w:hAnsi="Akzidenz-Grotesk Pro"/>
        </w:rPr>
        <w:t xml:space="preserve">Damit nicht genug: Neue Funktionen für PDF417-Barcodes dürften speziell den Bereich Transport und Logistik ansprechen. Auch von Behörden wird dieses Format häufig eingesetzt. </w:t>
      </w:r>
    </w:p>
    <w:p w14:paraId="6A05A809" w14:textId="77777777" w:rsidR="00416505" w:rsidRDefault="00416505" w:rsidP="7729B40B">
      <w:pPr>
        <w:rPr>
          <w:rFonts w:ascii="Akzidenz-Grotesk Pro" w:eastAsia="Akzidenz-Grotesk Pro" w:hAnsi="Akzidenz-Grotesk Pro" w:cs="Akzidenz-Grotesk Pro"/>
        </w:rPr>
      </w:pPr>
    </w:p>
    <w:p w14:paraId="41444705" w14:textId="6D43F0BB" w:rsidR="000F15BB" w:rsidRPr="000F15BB" w:rsidRDefault="118D05CD" w:rsidP="7729B40B">
      <w:pPr>
        <w:rPr>
          <w:rFonts w:ascii="Akzidenz-Grotesk Pro" w:eastAsia="Akzidenz-Grotesk Pro" w:hAnsi="Akzidenz-Grotesk Pro" w:cs="Akzidenz-Grotesk Pro"/>
          <w:b/>
          <w:bCs/>
        </w:rPr>
      </w:pPr>
      <w:r>
        <w:rPr>
          <w:rFonts w:ascii="Akzidenz-Grotesk Pro" w:hAnsi="Akzidenz-Grotesk Pro"/>
          <w:b/>
          <w:bCs/>
        </w:rPr>
        <w:t>Gemischte Farbpaletten</w:t>
      </w:r>
    </w:p>
    <w:p w14:paraId="5A39BBE3" w14:textId="2A18AAA8" w:rsidR="00416505" w:rsidRDefault="273C48C9" w:rsidP="7729B40B">
      <w:pPr>
        <w:rPr>
          <w:rFonts w:ascii="Akzidenz-Grotesk Pro" w:eastAsia="Akzidenz-Grotesk Pro" w:hAnsi="Akzidenz-Grotesk Pro" w:cs="Akzidenz-Grotesk Pro"/>
        </w:rPr>
      </w:pPr>
      <w:r>
        <w:rPr>
          <w:rFonts w:ascii="Akzidenz-Grotesk Pro" w:hAnsi="Akzidenz-Grotesk Pro"/>
          <w:color w:val="201F1E"/>
        </w:rPr>
        <w:t xml:space="preserve">Eine weitere Neuerung, auf vielfachen Wunsch, sind gemischte Farbpaletten aus Prozess- und Sonderfarben. Ein wichtiges Anliegen im Etiketten- und Verpackungsdesign, in welcher Branche auch immer, wurde damit aufgegriffen. Ein und derselben Farbe lassen sich unterschiedliche Separationsprozesse zuordnen, um Überdrucke und Aussparungen ganz flexibel und intuitiv zu handhaben. Durch Kombinationen aus CMYK und einer Sonder- oder Spezialfarbe können farbige Motive oder Texte schnell und einfach mit einer weiteren Ebene versehen werden – etwa Weiß, Lackierung oder Kantenschliff. </w:t>
      </w:r>
    </w:p>
    <w:p w14:paraId="4991602E" w14:textId="1BFC5435" w:rsidR="118D05CD" w:rsidRDefault="118D05CD" w:rsidP="7729B40B">
      <w:pPr>
        <w:rPr>
          <w:rFonts w:ascii="Akzidenz-Grotesk Pro" w:eastAsia="Akzidenz-Grotesk Pro" w:hAnsi="Akzidenz-Grotesk Pro" w:cs="Akzidenz-Grotesk Pro"/>
          <w:color w:val="201F1E"/>
        </w:rPr>
      </w:pPr>
    </w:p>
    <w:p w14:paraId="0BBEB5E4" w14:textId="3257CB37" w:rsidR="000F15BB" w:rsidRDefault="273C48C9" w:rsidP="7729B40B">
      <w:pPr>
        <w:rPr>
          <w:rFonts w:ascii="Akzidenz-Grotesk Pro" w:eastAsia="Akzidenz-Grotesk Pro" w:hAnsi="Akzidenz-Grotesk Pro" w:cs="Akzidenz-Grotesk Pro"/>
          <w:b/>
          <w:bCs/>
        </w:rPr>
      </w:pPr>
      <w:r>
        <w:rPr>
          <w:rFonts w:ascii="Akzidenz-Grotesk Pro" w:hAnsi="Akzidenz-Grotesk Pro"/>
          <w:b/>
          <w:bCs/>
        </w:rPr>
        <w:t>Schritt für Schritt – besser denn je</w:t>
      </w:r>
    </w:p>
    <w:p w14:paraId="4AFB84EA" w14:textId="05CEC05F" w:rsidR="000F15BB" w:rsidRDefault="273C48C9" w:rsidP="7729B40B">
      <w:pPr>
        <w:rPr>
          <w:rFonts w:ascii="Akzidenz-Grotesk Pro" w:eastAsia="Akzidenz-Grotesk Pro" w:hAnsi="Akzidenz-Grotesk Pro" w:cs="Akzidenz-Grotesk Pro"/>
        </w:rPr>
      </w:pPr>
      <w:r>
        <w:rPr>
          <w:rFonts w:ascii="Akzidenz-Grotesk Pro" w:hAnsi="Akzidenz-Grotesk Pro"/>
        </w:rPr>
        <w:t>Frischer Wind für die „Schrittfunktion“ im PDF-Generator! Unterstützt werden nun auch variable Datenquellen. Grundlegende Elemente eines Verpackungs- oder Etikettendesigns können zum Druck mit variablen Daten (VDP) um zahllose Varianten angereichert werden. Gleich beim Design wird auch der Druckvorgang einbezogen. Zusätzliche Arbeitsschritte wie das Ausschießen erübrigen sich.</w:t>
      </w:r>
    </w:p>
    <w:p w14:paraId="41C8F396" w14:textId="0E6A59FD" w:rsidR="000F15BB" w:rsidRDefault="000F15BB" w:rsidP="7729B40B">
      <w:pPr>
        <w:rPr>
          <w:rFonts w:ascii="Akzidenz-Grotesk Pro" w:eastAsia="Akzidenz-Grotesk Pro" w:hAnsi="Akzidenz-Grotesk Pro" w:cs="Akzidenz-Grotesk Pro"/>
        </w:rPr>
      </w:pPr>
    </w:p>
    <w:p w14:paraId="07C06366" w14:textId="267EEA7F" w:rsidR="000F15BB" w:rsidRPr="00364E1A" w:rsidRDefault="189E4A04" w:rsidP="7729B40B">
      <w:pPr>
        <w:rPr>
          <w:rFonts w:ascii="Akzidenz-Grotesk Pro" w:eastAsia="Akzidenz-Grotesk Pro" w:hAnsi="Akzidenz-Grotesk Pro" w:cs="Akzidenz-Grotesk Pro"/>
        </w:rPr>
      </w:pPr>
      <w:r>
        <w:rPr>
          <w:rFonts w:ascii="Akzidenz-Grotesk Pro" w:hAnsi="Akzidenz-Grotesk Pro"/>
        </w:rPr>
        <w:lastRenderedPageBreak/>
        <w:t xml:space="preserve">Anwender haben gesprochen – und CHILI publish, die global renommierte Instanz in Sachen Vorlagen, hat zugehört. Mit starken neuen Funktionen, die ganz im Zeichen der Effizienz und Automatisierung stehen, bringt CHILI publisher 5.7 beachtlichen Mehrwert für das Etiketten- und Verpackungsdesign. Die unterschiedlichsten Märkte und Branchen werden angesprochen. Die Produktivität in diesem unternehmerisch so wichtigen Bereich kann damit drastisch gesteigert werden. </w:t>
      </w:r>
    </w:p>
    <w:p w14:paraId="72A3D3EC" w14:textId="77777777" w:rsidR="00416505" w:rsidRPr="00364E1A" w:rsidRDefault="00416505" w:rsidP="7729B40B">
      <w:pPr>
        <w:rPr>
          <w:rFonts w:ascii="Akzidenz-Grotesk Pro" w:eastAsia="Akzidenz-Grotesk Pro" w:hAnsi="Akzidenz-Grotesk Pro" w:cs="Akzidenz-Grotesk Pro"/>
        </w:rPr>
      </w:pPr>
    </w:p>
    <w:p w14:paraId="1130C20C" w14:textId="77777777" w:rsidR="00416505" w:rsidRPr="00364E1A" w:rsidRDefault="00416505" w:rsidP="7729B40B">
      <w:pPr>
        <w:rPr>
          <w:rFonts w:ascii="Akzidenz-Grotesk Pro" w:eastAsia="Akzidenz-Grotesk Pro" w:hAnsi="Akzidenz-Grotesk Pro" w:cs="Akzidenz-Grotesk Pro"/>
        </w:rPr>
      </w:pPr>
      <w:r>
        <w:rPr>
          <w:rFonts w:ascii="Akzidenz-Grotesk Pro" w:hAnsi="Akzidenz-Grotesk Pro"/>
        </w:rPr>
        <w:t>Dazu Ward De Langhe, Chief Technology Officer, CHILI publish: „CHILI publisher wird von seinen Nutzern geprägt. Hinter jedem Update stehen die Wünsche und Anforderungen dieser breit gefächerten, ständig wachsenden Community. Worauf es in Design und Prepress ankommt, speziell auch bei Etiketten und Verpackungen, weiß unser Team ganz genau. Zahlreiche Stressfaktoren, manuelle Eingriffe, die Zeit und Geld verschlingen, sind wir mit CHILI publisher 5.7 angegangen. Verbesserungen bei Barcodes, Farbpaletten und variablen Daten zeigen klar: Unsere Community treibt uns voran!“</w:t>
      </w:r>
    </w:p>
    <w:p w14:paraId="0D0B940D" w14:textId="77777777" w:rsidR="00416505" w:rsidRPr="00364E1A" w:rsidRDefault="00416505" w:rsidP="7729B40B">
      <w:pPr>
        <w:rPr>
          <w:rFonts w:ascii="Akzidenz-Grotesk Pro" w:eastAsia="Akzidenz-Grotesk Pro" w:hAnsi="Akzidenz-Grotesk Pro" w:cs="Akzidenz-Grotesk Pro"/>
        </w:rPr>
      </w:pPr>
    </w:p>
    <w:p w14:paraId="30CDCE06" w14:textId="2E649FB3" w:rsidR="00416505" w:rsidRPr="00364E1A" w:rsidRDefault="00416505" w:rsidP="7729B40B">
      <w:pPr>
        <w:rPr>
          <w:rFonts w:ascii="Akzidenz-Grotesk Pro" w:eastAsia="Akzidenz-Grotesk Pro" w:hAnsi="Akzidenz-Grotesk Pro" w:cs="Akzidenz-Grotesk Pro"/>
        </w:rPr>
      </w:pPr>
      <w:r>
        <w:rPr>
          <w:rFonts w:ascii="Akzidenz-Grotesk Pro" w:hAnsi="Akzidenz-Grotesk Pro"/>
        </w:rPr>
        <w:t xml:space="preserve">Ganz ähnlich Kevin Goeminne, CEO des Unternehmens: „Etiketten, Verpackungen und Mehrwert durch intelligente Vorlagen sind uns zentrale Anliegen. Die Anforderungen unserer Nutzer in Design und Prepress wachsen. Ganz am Puls des Marktes begegnen wir komplexen technischen und kommerziellen Fragen, damit unsere Lösungen mitwachsen können. Die neueste Version, die dies stärker denn je veranschaulicht, werden wir auf der Printing United live vorführen – wir können es kaum erwarten!“ </w:t>
      </w:r>
    </w:p>
    <w:p w14:paraId="0E27B00A" w14:textId="77777777" w:rsidR="00416505" w:rsidRPr="00364E1A" w:rsidRDefault="00416505" w:rsidP="7729B40B">
      <w:pPr>
        <w:rPr>
          <w:rFonts w:ascii="Akzidenz-Grotesk Pro" w:eastAsia="Akzidenz-Grotesk Pro" w:hAnsi="Akzidenz-Grotesk Pro" w:cs="Akzidenz-Grotesk Pro"/>
        </w:rPr>
      </w:pPr>
    </w:p>
    <w:p w14:paraId="51B81EB0" w14:textId="77777777" w:rsidR="00416505" w:rsidRPr="00364E1A" w:rsidRDefault="00416505" w:rsidP="7729B40B">
      <w:pPr>
        <w:rPr>
          <w:rFonts w:ascii="Akzidenz-Grotesk Pro" w:eastAsia="Akzidenz-Grotesk Pro" w:hAnsi="Akzidenz-Grotesk Pro" w:cs="Akzidenz-Grotesk Pro"/>
          <w:b/>
          <w:bCs/>
        </w:rPr>
      </w:pPr>
      <w:r>
        <w:rPr>
          <w:rFonts w:ascii="Akzidenz-Grotesk Pro" w:hAnsi="Akzidenz-Grotesk Pro"/>
          <w:b/>
          <w:bCs/>
        </w:rPr>
        <w:t>**Ende**</w:t>
      </w:r>
    </w:p>
    <w:p w14:paraId="60061E4C" w14:textId="77777777" w:rsidR="00416505" w:rsidRPr="00364E1A" w:rsidRDefault="00416505" w:rsidP="7729B40B">
      <w:pPr>
        <w:rPr>
          <w:rFonts w:ascii="Akzidenz-Grotesk Pro" w:eastAsia="Akzidenz-Grotesk Pro" w:hAnsi="Akzidenz-Grotesk Pro" w:cs="Akzidenz-Grotesk Pro"/>
        </w:rPr>
      </w:pPr>
    </w:p>
    <w:p w14:paraId="78ECC030" w14:textId="77777777" w:rsidR="00364E1A" w:rsidRPr="007A526F" w:rsidRDefault="00364E1A" w:rsidP="7729B40B">
      <w:pPr>
        <w:rPr>
          <w:rFonts w:ascii="Akzidenz-Grotesk Pro" w:eastAsia="Akzidenz-Grotesk Pro" w:hAnsi="Akzidenz-Grotesk Pro" w:cs="Akzidenz-Grotesk Pro"/>
          <w:i/>
          <w:iCs/>
          <w:u w:val="single"/>
        </w:rPr>
      </w:pPr>
      <w:r>
        <w:rPr>
          <w:rFonts w:ascii="Akzidenz-Grotesk Pro" w:hAnsi="Akzidenz-Grotesk Pro"/>
          <w:i/>
          <w:iCs/>
          <w:u w:val="single"/>
        </w:rPr>
        <w:t>Redaktionelle Hinweise:</w:t>
      </w:r>
    </w:p>
    <w:p w14:paraId="44EAFD9C" w14:textId="77777777" w:rsidR="00364E1A" w:rsidRDefault="00364E1A" w:rsidP="7729B40B">
      <w:pPr>
        <w:rPr>
          <w:rFonts w:ascii="Akzidenz-Grotesk Pro" w:eastAsia="Akzidenz-Grotesk Pro" w:hAnsi="Akzidenz-Grotesk Pro" w:cs="Akzidenz-Grotesk Pro"/>
          <w:i/>
          <w:iCs/>
        </w:rPr>
      </w:pPr>
    </w:p>
    <w:p w14:paraId="29856E55" w14:textId="465FAD69" w:rsidR="00364E1A" w:rsidRPr="00364E1A" w:rsidRDefault="66F250C4" w:rsidP="7729B40B">
      <w:pPr>
        <w:rPr>
          <w:rFonts w:ascii="Akzidenz-Grotesk Pro" w:eastAsia="Akzidenz-Grotesk Pro" w:hAnsi="Akzidenz-Grotesk Pro" w:cs="Akzidenz-Grotesk Pro"/>
          <w:i/>
          <w:iCs/>
        </w:rPr>
      </w:pPr>
      <w:r>
        <w:rPr>
          <w:rFonts w:ascii="Akzidenz-Grotesk Pro" w:hAnsi="Akzidenz-Grotesk Pro"/>
          <w:i/>
          <w:iCs/>
        </w:rPr>
        <w:t xml:space="preserve">Medienvertreter, die einen Demo- oder Gesprächstermin vereinbaren möchten, wenden sich bitte an Maya Staels: </w:t>
      </w:r>
      <w:hyperlink r:id="rId11">
        <w:r>
          <w:rPr>
            <w:rStyle w:val="Hyperlink"/>
            <w:rFonts w:ascii="Akzidenz-Grotesk Pro" w:hAnsi="Akzidenz-Grotesk Pro"/>
            <w:i/>
            <w:iCs/>
          </w:rPr>
          <w:t>maya@chili-publish.com</w:t>
        </w:r>
      </w:hyperlink>
      <w:r>
        <w:rPr>
          <w:rFonts w:ascii="Akzidenz-Grotesk Pro" w:hAnsi="Akzidenz-Grotesk Pro"/>
          <w:i/>
          <w:iCs/>
        </w:rPr>
        <w:t xml:space="preserve"> oder </w:t>
      </w:r>
      <w:r w:rsidR="00AE7021">
        <w:rPr>
          <w:rFonts w:ascii="Akzidenz-Grotesk Pro" w:hAnsi="Akzidenz-Grotesk Pro"/>
          <w:i/>
          <w:iCs/>
        </w:rPr>
        <w:t>+</w:t>
      </w:r>
      <w:r>
        <w:rPr>
          <w:rFonts w:ascii="Akzidenz-Grotesk Pro" w:hAnsi="Akzidenz-Grotesk Pro"/>
          <w:i/>
          <w:iCs/>
        </w:rPr>
        <w:t>32 477 49 24 26.</w:t>
      </w:r>
    </w:p>
    <w:p w14:paraId="6509FE89" w14:textId="5997E84F" w:rsidR="7729B40B" w:rsidRDefault="7729B40B" w:rsidP="7729B40B">
      <w:pPr>
        <w:rPr>
          <w:rFonts w:ascii="Akzidenz-Grotesk Pro" w:eastAsia="Akzidenz-Grotesk Pro" w:hAnsi="Akzidenz-Grotesk Pro" w:cs="Akzidenz-Grotesk Pro"/>
          <w:i/>
          <w:iCs/>
        </w:rPr>
      </w:pPr>
    </w:p>
    <w:p w14:paraId="22E98A7A" w14:textId="39468C11" w:rsidR="4994281E" w:rsidRDefault="4994281E" w:rsidP="7729B40B">
      <w:pPr>
        <w:rPr>
          <w:rFonts w:ascii="Akzidenz-Grotesk Pro" w:eastAsia="Akzidenz-Grotesk Pro" w:hAnsi="Akzidenz-Grotesk Pro" w:cs="Akzidenz-Grotesk Pro"/>
          <w:i/>
          <w:iCs/>
        </w:rPr>
      </w:pPr>
      <w:r>
        <w:rPr>
          <w:rFonts w:ascii="Akzidenz-Grotesk Pro" w:hAnsi="Akzidenz-Grotesk Pro"/>
          <w:i/>
          <w:iCs/>
        </w:rPr>
        <w:t xml:space="preserve">Terminvereinbarung für die Printing United: </w:t>
      </w:r>
      <w:hyperlink r:id="rId12">
        <w:r>
          <w:rPr>
            <w:rStyle w:val="Hyperlink"/>
            <w:rFonts w:ascii="Akzidenz-Grotesk Pro" w:hAnsi="Akzidenz-Grotesk Pro"/>
          </w:rPr>
          <w:t>https://www.chili-publish.com/event-printing-united</w:t>
        </w:r>
      </w:hyperlink>
    </w:p>
    <w:p w14:paraId="29A498B9" w14:textId="0325AA14" w:rsidR="66F250C4" w:rsidRDefault="66F250C4" w:rsidP="7729B40B">
      <w:pPr>
        <w:rPr>
          <w:rFonts w:ascii="Akzidenz-Grotesk Pro" w:eastAsia="Akzidenz-Grotesk Pro" w:hAnsi="Akzidenz-Grotesk Pro" w:cs="Akzidenz-Grotesk Pro"/>
          <w:i/>
          <w:iCs/>
        </w:rPr>
      </w:pPr>
    </w:p>
    <w:p w14:paraId="5420D77F" w14:textId="144DDDFA" w:rsidR="66F250C4" w:rsidRDefault="189E4A04" w:rsidP="7729B40B">
      <w:pPr>
        <w:rPr>
          <w:rFonts w:ascii="Akzidenz-Grotesk Pro" w:eastAsia="Akzidenz-Grotesk Pro" w:hAnsi="Akzidenz-Grotesk Pro" w:cs="Akzidenz-Grotesk Pro"/>
          <w:i/>
          <w:iCs/>
        </w:rPr>
      </w:pPr>
      <w:r>
        <w:rPr>
          <w:rFonts w:ascii="Akzidenz-Grotesk Pro" w:hAnsi="Akzidenz-Grotesk Pro"/>
          <w:i/>
          <w:iCs/>
        </w:rPr>
        <w:t>Das englische Original und weitere Übersetzungen (französisch, italienisch, niederländisch, spanisch) dieser Pressemitteilung können bei Maya Staels bezogen werden.</w:t>
      </w:r>
    </w:p>
    <w:p w14:paraId="4B94D5A5" w14:textId="77777777" w:rsidR="00364E1A" w:rsidRPr="00FA5710" w:rsidRDefault="00364E1A" w:rsidP="7729B40B">
      <w:pPr>
        <w:rPr>
          <w:rFonts w:ascii="Akzidenz-Grotesk Pro" w:eastAsia="Akzidenz-Grotesk Pro" w:hAnsi="Akzidenz-Grotesk Pro" w:cs="Akzidenz-Grotesk Pro"/>
        </w:rPr>
      </w:pPr>
    </w:p>
    <w:p w14:paraId="4E8D98F5" w14:textId="77777777" w:rsidR="00364E1A" w:rsidRPr="00FA5710" w:rsidRDefault="00364E1A" w:rsidP="7729B40B">
      <w:pPr>
        <w:rPr>
          <w:rFonts w:ascii="Akzidenz-Grotesk Pro" w:eastAsia="Akzidenz-Grotesk Pro" w:hAnsi="Akzidenz-Grotesk Pro" w:cs="Akzidenz-Grotesk Pro"/>
          <w:b/>
          <w:bCs/>
        </w:rPr>
      </w:pPr>
      <w:r>
        <w:rPr>
          <w:rFonts w:ascii="Akzidenz-Grotesk Pro" w:hAnsi="Akzidenz-Grotesk Pro"/>
          <w:b/>
          <w:bCs/>
        </w:rPr>
        <w:t>Über CHILI publish</w:t>
      </w:r>
    </w:p>
    <w:p w14:paraId="120AA06D" w14:textId="77777777" w:rsidR="00364E1A" w:rsidRPr="00FA5710" w:rsidRDefault="00364E1A" w:rsidP="7729B40B">
      <w:pPr>
        <w:rPr>
          <w:rFonts w:ascii="Akzidenz-Grotesk Pro" w:eastAsia="Akzidenz-Grotesk Pro" w:hAnsi="Akzidenz-Grotesk Pro" w:cs="Akzidenz-Grotesk Pro"/>
        </w:rPr>
      </w:pPr>
      <w:r>
        <w:rPr>
          <w:rFonts w:ascii="Akzidenz-Grotesk Pro" w:hAnsi="Akzidenz-Grotesk Pro"/>
        </w:rPr>
        <w:t>CHILI publish gestaltet seit 2010 die Grafiken von morgen. Die Software CHILI publisher, Flaggschiff des Unternehmens, optimiert und automatisiert die Erstellung von Smart Artwork und Marketingmaterialien. Große und kleine Unternehmen weltweit nutzen sie zur vorlagengesteuerten Kreation von Verpackungen und Marketingkampagnen. Hoch im Kurs steht die Lösung bei internationalen Branchenkennern, zahlreichen Integrationspartnern und natürlich den „SPICY Stars“ aus CHILI publishs Kundencommunity.</w:t>
      </w:r>
    </w:p>
    <w:p w14:paraId="3DEEC669" w14:textId="77777777" w:rsidR="00364E1A" w:rsidRPr="00FA5710" w:rsidRDefault="00364E1A" w:rsidP="7729B40B">
      <w:pPr>
        <w:rPr>
          <w:rFonts w:ascii="Akzidenz-Grotesk Pro" w:eastAsia="Akzidenz-Grotesk Pro" w:hAnsi="Akzidenz-Grotesk Pro" w:cs="Akzidenz-Grotesk Pro"/>
        </w:rPr>
      </w:pPr>
    </w:p>
    <w:p w14:paraId="1FE672D0" w14:textId="77777777" w:rsidR="00364E1A" w:rsidRPr="00FA5710" w:rsidRDefault="00364E1A" w:rsidP="7729B40B">
      <w:pPr>
        <w:rPr>
          <w:rFonts w:ascii="Akzidenz-Grotesk Pro" w:eastAsia="Akzidenz-Grotesk Pro" w:hAnsi="Akzidenz-Grotesk Pro" w:cs="Akzidenz-Grotesk Pro"/>
        </w:rPr>
      </w:pPr>
      <w:r>
        <w:rPr>
          <w:rFonts w:ascii="Akzidenz-Grotesk Pro" w:hAnsi="Akzidenz-Grotesk Pro"/>
        </w:rPr>
        <w:lastRenderedPageBreak/>
        <w:t>Beheimatet ist CHILI publish in Aalst (Belgien). Hinzu kommen Niederlassungen in Chicago (USA) und Singapur.</w:t>
      </w:r>
    </w:p>
    <w:p w14:paraId="3656B9AB" w14:textId="77777777" w:rsidR="00364E1A" w:rsidRPr="00FA5710" w:rsidRDefault="00364E1A" w:rsidP="7729B40B">
      <w:pPr>
        <w:rPr>
          <w:rFonts w:ascii="Akzidenz-Grotesk Pro" w:eastAsia="Akzidenz-Grotesk Pro" w:hAnsi="Akzidenz-Grotesk Pro" w:cs="Akzidenz-Grotesk Pro"/>
        </w:rPr>
      </w:pPr>
    </w:p>
    <w:p w14:paraId="10688361" w14:textId="7AF8B057" w:rsidR="00364E1A" w:rsidRDefault="00364E1A" w:rsidP="7729B40B">
      <w:pPr>
        <w:rPr>
          <w:rFonts w:ascii="Akzidenz-Grotesk Pro" w:eastAsia="Akzidenz-Grotesk Pro" w:hAnsi="Akzidenz-Grotesk Pro" w:cs="Akzidenz-Grotesk Pro"/>
        </w:rPr>
      </w:pPr>
      <w:r>
        <w:rPr>
          <w:rFonts w:ascii="Akzidenz-Grotesk Pro" w:hAnsi="Akzidenz-Grotesk Pro"/>
        </w:rPr>
        <w:t xml:space="preserve">Aktuelle Stellenangebote von CHILI publish: </w:t>
      </w:r>
      <w:hyperlink r:id="rId13">
        <w:r>
          <w:rPr>
            <w:rStyle w:val="Hyperlink"/>
            <w:rFonts w:ascii="Akzidenz-Grotesk Pro" w:hAnsi="Akzidenz-Grotesk Pro"/>
          </w:rPr>
          <w:t>https://jobs.chili-publish.com/</w:t>
        </w:r>
      </w:hyperlink>
      <w:r>
        <w:rPr>
          <w:rFonts w:ascii="Akzidenz-Grotesk Pro" w:hAnsi="Akzidenz-Grotesk Pro"/>
        </w:rPr>
        <w:t xml:space="preserve"> </w:t>
      </w:r>
    </w:p>
    <w:p w14:paraId="148051BB" w14:textId="77777777" w:rsidR="00364E1A" w:rsidRPr="00AE7021" w:rsidRDefault="00364E1A" w:rsidP="7729B40B">
      <w:pPr>
        <w:rPr>
          <w:rFonts w:ascii="Akzidenz-Grotesk Pro" w:eastAsia="Akzidenz-Grotesk Pro" w:hAnsi="Akzidenz-Grotesk Pro" w:cs="Akzidenz-Grotesk Pro"/>
          <w:lang w:val="en-US"/>
        </w:rPr>
      </w:pPr>
      <w:r w:rsidRPr="00AE7021">
        <w:rPr>
          <w:rFonts w:ascii="Akzidenz-Grotesk Pro" w:hAnsi="Akzidenz-Grotesk Pro"/>
          <w:lang w:val="en-US"/>
        </w:rPr>
        <w:t xml:space="preserve">Website: </w:t>
      </w:r>
      <w:hyperlink r:id="rId14">
        <w:r w:rsidRPr="00AE7021">
          <w:rPr>
            <w:rFonts w:ascii="Akzidenz-Grotesk Pro" w:hAnsi="Akzidenz-Grotesk Pro"/>
            <w:color w:val="1155CC"/>
            <w:u w:val="single"/>
            <w:lang w:val="en-US"/>
          </w:rPr>
          <w:t>https://www.chili-publish.com/de/start</w:t>
        </w:r>
      </w:hyperlink>
    </w:p>
    <w:p w14:paraId="38C277A6" w14:textId="77777777" w:rsidR="00364E1A" w:rsidRPr="00AE7021" w:rsidRDefault="00364E1A" w:rsidP="7729B40B">
      <w:pPr>
        <w:rPr>
          <w:rFonts w:ascii="Akzidenz-Grotesk Pro" w:eastAsia="Akzidenz-Grotesk Pro" w:hAnsi="Akzidenz-Grotesk Pro" w:cs="Akzidenz-Grotesk Pro"/>
          <w:lang w:val="en-US"/>
        </w:rPr>
      </w:pPr>
      <w:r w:rsidRPr="00AE7021">
        <w:rPr>
          <w:rFonts w:ascii="Akzidenz-Grotesk Pro" w:hAnsi="Akzidenz-Grotesk Pro"/>
          <w:lang w:val="en-US"/>
        </w:rPr>
        <w:t xml:space="preserve">Kundenreferenzen: </w:t>
      </w:r>
      <w:hyperlink r:id="rId15">
        <w:r w:rsidRPr="00AE7021">
          <w:rPr>
            <w:rFonts w:ascii="Akzidenz-Grotesk Pro" w:hAnsi="Akzidenz-Grotesk Pro"/>
            <w:color w:val="1155CC"/>
            <w:u w:val="single"/>
            <w:lang w:val="en-US"/>
          </w:rPr>
          <w:t>https://www.chili-publish.com/spicystars</w:t>
        </w:r>
      </w:hyperlink>
    </w:p>
    <w:p w14:paraId="45FB0818" w14:textId="77777777" w:rsidR="00364E1A" w:rsidRPr="00AE7021" w:rsidRDefault="00364E1A" w:rsidP="7729B40B">
      <w:pPr>
        <w:rPr>
          <w:rFonts w:ascii="Akzidenz-Grotesk Pro" w:eastAsia="Akzidenz-Grotesk Pro" w:hAnsi="Akzidenz-Grotesk Pro" w:cs="Akzidenz-Grotesk Pro"/>
          <w:lang w:val="en-US"/>
        </w:rPr>
      </w:pPr>
    </w:p>
    <w:p w14:paraId="64A61D75" w14:textId="77777777" w:rsidR="00364E1A" w:rsidRPr="00AE7021" w:rsidRDefault="00364E1A" w:rsidP="7729B40B">
      <w:pPr>
        <w:rPr>
          <w:rFonts w:ascii="Akzidenz-Grotesk Pro" w:eastAsia="Akzidenz-Grotesk Pro" w:hAnsi="Akzidenz-Grotesk Pro" w:cs="Akzidenz-Grotesk Pro"/>
          <w:b/>
          <w:bCs/>
          <w:lang w:val="en-US"/>
        </w:rPr>
      </w:pPr>
      <w:r w:rsidRPr="00AE7021">
        <w:rPr>
          <w:rFonts w:ascii="Akzidenz-Grotesk Pro" w:hAnsi="Akzidenz-Grotesk Pro"/>
          <w:b/>
          <w:bCs/>
          <w:lang w:val="en-US"/>
        </w:rPr>
        <w:t xml:space="preserve">Pressekontakte: </w:t>
      </w:r>
    </w:p>
    <w:p w14:paraId="54DE1AC0" w14:textId="77777777" w:rsidR="00364E1A" w:rsidRPr="00AE7021" w:rsidRDefault="00364E1A" w:rsidP="7729B40B">
      <w:pPr>
        <w:rPr>
          <w:rFonts w:ascii="Akzidenz-Grotesk Pro" w:eastAsia="Akzidenz-Grotesk Pro" w:hAnsi="Akzidenz-Grotesk Pro" w:cs="Akzidenz-Grotesk Pro"/>
          <w:lang w:val="en-US"/>
        </w:rPr>
      </w:pPr>
      <w:r w:rsidRPr="00AE7021">
        <w:rPr>
          <w:rFonts w:ascii="Akzidenz-Grotesk Pro" w:hAnsi="Akzidenz-Grotesk Pro"/>
          <w:lang w:val="en-US"/>
        </w:rPr>
        <w:t xml:space="preserve">Cindy Van Luyck, CMO: </w:t>
      </w:r>
      <w:hyperlink r:id="rId16">
        <w:r w:rsidRPr="00AE7021">
          <w:rPr>
            <w:rFonts w:ascii="Akzidenz-Grotesk Pro" w:hAnsi="Akzidenz-Grotesk Pro"/>
            <w:color w:val="1155CC"/>
            <w:u w:val="single"/>
            <w:lang w:val="en-US"/>
          </w:rPr>
          <w:t>cindy@chili-publish.com</w:t>
        </w:r>
      </w:hyperlink>
      <w:r w:rsidRPr="00AE7021">
        <w:rPr>
          <w:rFonts w:ascii="Akzidenz-Grotesk Pro" w:hAnsi="Akzidenz-Grotesk Pro"/>
          <w:lang w:val="en-US"/>
        </w:rPr>
        <w:t xml:space="preserve">, Tel.: +32 2 888 65 11 </w:t>
      </w:r>
    </w:p>
    <w:p w14:paraId="41E12332" w14:textId="77777777" w:rsidR="000C0CB8" w:rsidRPr="00364E1A" w:rsidRDefault="00364E1A" w:rsidP="7729B40B">
      <w:pPr>
        <w:rPr>
          <w:rFonts w:ascii="Akzidenz-Grotesk Pro" w:eastAsia="Akzidenz-Grotesk Pro" w:hAnsi="Akzidenz-Grotesk Pro" w:cs="Akzidenz-Grotesk Pro"/>
        </w:rPr>
      </w:pPr>
      <w:r>
        <w:rPr>
          <w:rFonts w:ascii="Akzidenz-Grotesk Pro" w:hAnsi="Akzidenz-Grotesk Pro"/>
        </w:rPr>
        <w:t xml:space="preserve">Maya Staels, Conversation Manager: </w:t>
      </w:r>
      <w:r>
        <w:rPr>
          <w:rFonts w:ascii="Akzidenz-Grotesk Pro" w:hAnsi="Akzidenz-Grotesk Pro"/>
          <w:color w:val="1155CC"/>
          <w:u w:val="single"/>
        </w:rPr>
        <w:t>maya@chili-publish.com</w:t>
      </w:r>
      <w:r>
        <w:rPr>
          <w:rFonts w:ascii="Akzidenz-Grotesk Pro" w:hAnsi="Akzidenz-Grotesk Pro"/>
        </w:rPr>
        <w:t>, Tel.: +32 477 49 24 26</w:t>
      </w:r>
    </w:p>
    <w:sectPr w:rsidR="000C0CB8" w:rsidRPr="00364E1A" w:rsidSect="00276AB0">
      <w:pgSz w:w="12240" w:h="15840"/>
      <w:pgMar w:top="1440" w:right="1440" w:bottom="1137"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2802C" w14:textId="77777777" w:rsidR="00E47828" w:rsidRDefault="00E47828">
      <w:pPr>
        <w:spacing w:line="240" w:lineRule="auto"/>
      </w:pPr>
      <w:r>
        <w:separator/>
      </w:r>
    </w:p>
  </w:endnote>
  <w:endnote w:type="continuationSeparator" w:id="0">
    <w:p w14:paraId="7DAE600A" w14:textId="77777777" w:rsidR="00E47828" w:rsidRDefault="00E47828">
      <w:pPr>
        <w:spacing w:line="240" w:lineRule="auto"/>
      </w:pPr>
      <w:r>
        <w:continuationSeparator/>
      </w:r>
    </w:p>
  </w:endnote>
  <w:endnote w:type="continuationNotice" w:id="1">
    <w:p w14:paraId="22F470F8" w14:textId="77777777" w:rsidR="00E47828" w:rsidRDefault="00E478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kzidenz-Grotesk Pro">
    <w:panose1 w:val="02000503030000020003"/>
    <w:charset w:val="4D"/>
    <w:family w:val="auto"/>
    <w:notTrueType/>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4197D" w14:textId="77777777" w:rsidR="00E47828" w:rsidRDefault="00E47828">
      <w:pPr>
        <w:spacing w:line="240" w:lineRule="auto"/>
      </w:pPr>
      <w:r>
        <w:separator/>
      </w:r>
    </w:p>
  </w:footnote>
  <w:footnote w:type="continuationSeparator" w:id="0">
    <w:p w14:paraId="0B9807D3" w14:textId="77777777" w:rsidR="00E47828" w:rsidRDefault="00E47828">
      <w:pPr>
        <w:spacing w:line="240" w:lineRule="auto"/>
      </w:pPr>
      <w:r>
        <w:continuationSeparator/>
      </w:r>
    </w:p>
  </w:footnote>
  <w:footnote w:type="continuationNotice" w:id="1">
    <w:p w14:paraId="1E982FE5" w14:textId="77777777" w:rsidR="00E47828" w:rsidRDefault="00E47828">
      <w:pPr>
        <w:spacing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505"/>
    <w:rsid w:val="00004059"/>
    <w:rsid w:val="000B0025"/>
    <w:rsid w:val="000C0CB8"/>
    <w:rsid w:val="000F15BB"/>
    <w:rsid w:val="00183417"/>
    <w:rsid w:val="001D0CEB"/>
    <w:rsid w:val="00276AB0"/>
    <w:rsid w:val="00364E1A"/>
    <w:rsid w:val="00416505"/>
    <w:rsid w:val="005F06B6"/>
    <w:rsid w:val="007623D1"/>
    <w:rsid w:val="007D2219"/>
    <w:rsid w:val="00856C0B"/>
    <w:rsid w:val="008850CF"/>
    <w:rsid w:val="00897795"/>
    <w:rsid w:val="008D1B38"/>
    <w:rsid w:val="009977D2"/>
    <w:rsid w:val="00AA5C99"/>
    <w:rsid w:val="00AE7021"/>
    <w:rsid w:val="00B1711A"/>
    <w:rsid w:val="00C15F97"/>
    <w:rsid w:val="00C70E1C"/>
    <w:rsid w:val="00E022E4"/>
    <w:rsid w:val="00E47828"/>
    <w:rsid w:val="00F800E1"/>
    <w:rsid w:val="00FA1F3B"/>
    <w:rsid w:val="00FE0AF6"/>
    <w:rsid w:val="0215BE99"/>
    <w:rsid w:val="0238F046"/>
    <w:rsid w:val="02AD6CCA"/>
    <w:rsid w:val="03F00C2A"/>
    <w:rsid w:val="0488C11A"/>
    <w:rsid w:val="06A8344E"/>
    <w:rsid w:val="075C1233"/>
    <w:rsid w:val="0834B42D"/>
    <w:rsid w:val="0A613007"/>
    <w:rsid w:val="0A782D55"/>
    <w:rsid w:val="0B695F97"/>
    <w:rsid w:val="0D6A314B"/>
    <w:rsid w:val="0FABE20D"/>
    <w:rsid w:val="118D05CD"/>
    <w:rsid w:val="171AFE58"/>
    <w:rsid w:val="176C3B87"/>
    <w:rsid w:val="189E4A04"/>
    <w:rsid w:val="18B97E82"/>
    <w:rsid w:val="1AC1FA17"/>
    <w:rsid w:val="1B85627E"/>
    <w:rsid w:val="1C693F69"/>
    <w:rsid w:val="1CD36E3E"/>
    <w:rsid w:val="1DB089B9"/>
    <w:rsid w:val="1F74CE19"/>
    <w:rsid w:val="2120223B"/>
    <w:rsid w:val="21A649BC"/>
    <w:rsid w:val="2290795F"/>
    <w:rsid w:val="22D7A3BD"/>
    <w:rsid w:val="2381C228"/>
    <w:rsid w:val="273B8A6C"/>
    <w:rsid w:val="273C48C9"/>
    <w:rsid w:val="28754C14"/>
    <w:rsid w:val="28F7F596"/>
    <w:rsid w:val="290D2338"/>
    <w:rsid w:val="2AA26680"/>
    <w:rsid w:val="2D4F64BB"/>
    <w:rsid w:val="2FA124E8"/>
    <w:rsid w:val="32405F7C"/>
    <w:rsid w:val="32C2F74C"/>
    <w:rsid w:val="3347785F"/>
    <w:rsid w:val="34C17700"/>
    <w:rsid w:val="3BE96CD1"/>
    <w:rsid w:val="3BF5BA12"/>
    <w:rsid w:val="3D696EF4"/>
    <w:rsid w:val="41A7FF9F"/>
    <w:rsid w:val="44B36674"/>
    <w:rsid w:val="46D65D05"/>
    <w:rsid w:val="4864F0A4"/>
    <w:rsid w:val="4978E9A1"/>
    <w:rsid w:val="4994281E"/>
    <w:rsid w:val="49BEEE77"/>
    <w:rsid w:val="4AE5F4FE"/>
    <w:rsid w:val="4DEB0388"/>
    <w:rsid w:val="4EA8ED61"/>
    <w:rsid w:val="4EF008C2"/>
    <w:rsid w:val="517B5522"/>
    <w:rsid w:val="53AC515E"/>
    <w:rsid w:val="55302852"/>
    <w:rsid w:val="57551FDE"/>
    <w:rsid w:val="58CB4103"/>
    <w:rsid w:val="5953A3B1"/>
    <w:rsid w:val="5BAA3E21"/>
    <w:rsid w:val="5C3F08CD"/>
    <w:rsid w:val="5FA8BC5C"/>
    <w:rsid w:val="61B2B71D"/>
    <w:rsid w:val="61B8B1BC"/>
    <w:rsid w:val="65F432E7"/>
    <w:rsid w:val="662C225C"/>
    <w:rsid w:val="66F250C4"/>
    <w:rsid w:val="671DB7A4"/>
    <w:rsid w:val="6CC9D21B"/>
    <w:rsid w:val="7214C33D"/>
    <w:rsid w:val="7448AAB1"/>
    <w:rsid w:val="749A8659"/>
    <w:rsid w:val="749BA8A7"/>
    <w:rsid w:val="7656D8E6"/>
    <w:rsid w:val="7729B40B"/>
    <w:rsid w:val="7BB8E34D"/>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873BD6"/>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16505"/>
    <w:pPr>
      <w:spacing w:line="276" w:lineRule="auto"/>
    </w:pPr>
    <w:rPr>
      <w:rFonts w:ascii="Arial" w:eastAsia="Arial" w:hAnsi="Arial" w:cs="Arial"/>
      <w:sz w:val="22"/>
      <w:szCs w:val="22"/>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64E1A"/>
    <w:rPr>
      <w:color w:val="0563C1" w:themeColor="hyperlink"/>
      <w:u w:val="single"/>
    </w:rPr>
  </w:style>
  <w:style w:type="character" w:styleId="FootnoteReference">
    <w:name w:val="footnote reference"/>
    <w:basedOn w:val="DefaultParagraphFont"/>
    <w:uiPriority w:val="99"/>
    <w:semiHidden/>
    <w:unhideWhenUsed/>
    <w:rPr>
      <w:vertAlign w:val="superscript"/>
    </w:rPr>
  </w:style>
  <w:style w:type="character" w:customStyle="1" w:styleId="FootnoteTextChar">
    <w:name w:val="Footnote Text Char"/>
    <w:basedOn w:val="DefaultParagraphFont"/>
    <w:link w:val="FootnoteText"/>
    <w:uiPriority w:val="99"/>
    <w:semiHidden/>
    <w:rPr>
      <w:sz w:val="20"/>
      <w:szCs w:val="20"/>
    </w:rPr>
  </w:style>
  <w:style w:type="paragraph" w:styleId="FootnoteText">
    <w:name w:val="footnote text"/>
    <w:basedOn w:val="Normal"/>
    <w:link w:val="FootnoteTextChar"/>
    <w:uiPriority w:val="99"/>
    <w:semiHidden/>
    <w:unhideWhenUsed/>
    <w:pPr>
      <w:spacing w:line="240" w:lineRule="auto"/>
    </w:pPr>
    <w:rPr>
      <w:sz w:val="20"/>
      <w:szCs w:val="20"/>
    </w:rPr>
  </w:style>
  <w:style w:type="paragraph" w:styleId="Header">
    <w:name w:val="header"/>
    <w:basedOn w:val="Normal"/>
    <w:link w:val="HeaderChar"/>
    <w:uiPriority w:val="99"/>
    <w:unhideWhenUsed/>
    <w:rsid w:val="009977D2"/>
    <w:pPr>
      <w:tabs>
        <w:tab w:val="center" w:pos="4680"/>
        <w:tab w:val="right" w:pos="9360"/>
      </w:tabs>
      <w:spacing w:line="240" w:lineRule="auto"/>
    </w:pPr>
  </w:style>
  <w:style w:type="character" w:customStyle="1" w:styleId="HeaderChar">
    <w:name w:val="Header Char"/>
    <w:basedOn w:val="DefaultParagraphFont"/>
    <w:link w:val="Header"/>
    <w:uiPriority w:val="99"/>
    <w:rsid w:val="009977D2"/>
    <w:rPr>
      <w:rFonts w:ascii="Arial" w:eastAsia="Arial" w:hAnsi="Arial" w:cs="Arial"/>
      <w:sz w:val="22"/>
      <w:szCs w:val="22"/>
      <w:lang w:val="de-DE" w:eastAsia="nl-NL"/>
    </w:rPr>
  </w:style>
  <w:style w:type="paragraph" w:styleId="Footer">
    <w:name w:val="footer"/>
    <w:basedOn w:val="Normal"/>
    <w:link w:val="FooterChar"/>
    <w:uiPriority w:val="99"/>
    <w:unhideWhenUsed/>
    <w:rsid w:val="009977D2"/>
    <w:pPr>
      <w:tabs>
        <w:tab w:val="center" w:pos="4680"/>
        <w:tab w:val="right" w:pos="9360"/>
      </w:tabs>
      <w:spacing w:line="240" w:lineRule="auto"/>
    </w:pPr>
  </w:style>
  <w:style w:type="character" w:customStyle="1" w:styleId="FooterChar">
    <w:name w:val="Footer Char"/>
    <w:basedOn w:val="DefaultParagraphFont"/>
    <w:link w:val="Footer"/>
    <w:uiPriority w:val="99"/>
    <w:rsid w:val="009977D2"/>
    <w:rPr>
      <w:rFonts w:ascii="Arial" w:eastAsia="Arial" w:hAnsi="Arial" w:cs="Arial"/>
      <w:sz w:val="22"/>
      <w:szCs w:val="22"/>
      <w:lang w:val="de-DE"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jobs.chili-publish.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www.chili-publish.com/event-printing-united"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indy@chili-publish.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ya@chili-publish.com" TargetMode="External"/><Relationship Id="rId5" Type="http://schemas.openxmlformats.org/officeDocument/2006/relationships/settings" Target="settings.xml"/><Relationship Id="rId15" Type="http://schemas.openxmlformats.org/officeDocument/2006/relationships/hyperlink" Target="https://www.chili-publish.com/spicystars" TargetMode="External"/><Relationship Id="rId10" Type="http://schemas.openxmlformats.org/officeDocument/2006/relationships/hyperlink" Target="https://www.chili-publish.com/event-printing-united" TargetMode="External"/><Relationship Id="rId4" Type="http://schemas.openxmlformats.org/officeDocument/2006/relationships/styles" Target="styles.xml"/><Relationship Id="rId9" Type="http://schemas.openxmlformats.org/officeDocument/2006/relationships/hyperlink" Target="https://www.chili-publish.com/" TargetMode="External"/><Relationship Id="rId14" Type="http://schemas.openxmlformats.org/officeDocument/2006/relationships/hyperlink" Target="https://www.chili-publish.com/de/start" TargetMode="Externa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3150471CF6C643AAB5EFFB00D7FB87" ma:contentTypeVersion="10" ma:contentTypeDescription="Create a new document." ma:contentTypeScope="" ma:versionID="63a172677637dc98e74cef2b7c6507b4">
  <xsd:schema xmlns:xsd="http://www.w3.org/2001/XMLSchema" xmlns:xs="http://www.w3.org/2001/XMLSchema" xmlns:p="http://schemas.microsoft.com/office/2006/metadata/properties" xmlns:ns2="746355ca-4c06-45e2-b97a-0c0fe8e1ba6b" xmlns:ns3="1a06af91-cdab-4d4a-b84f-0a0fe140ed43" targetNamespace="http://schemas.microsoft.com/office/2006/metadata/properties" ma:root="true" ma:fieldsID="1f2d9adbadb3f1024ee4ab8e1c5362f0" ns2:_="" ns3:_="">
    <xsd:import namespace="746355ca-4c06-45e2-b97a-0c0fe8e1ba6b"/>
    <xsd:import namespace="1a06af91-cdab-4d4a-b84f-0a0fe140ed4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6355ca-4c06-45e2-b97a-0c0fe8e1ba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06af91-cdab-4d4a-b84f-0a0fe140ed4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2B4314-D8AC-4658-8E78-8C462156D8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6355ca-4c06-45e2-b97a-0c0fe8e1ba6b"/>
    <ds:schemaRef ds:uri="1a06af91-cdab-4d4a-b84f-0a0fe140ed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CB9790-CA8B-4AB3-B2A2-6D2B04211F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DFC740-1918-45F7-95A0-745C5E5741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896</Words>
  <Characters>5111</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2019-10-11T12:55:00Z</dcterms:created>
  <dcterms:modified xsi:type="dcterms:W3CDTF">2019-10-17T08:43:00Z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0x010100583150471CF6C643AAB5EFFB00D7FB87</vt:lpwstr>
  </property>
</Properties>
</file>